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9B" w:rsidRDefault="00C6579B" w:rsidP="00C6579B">
      <w:pPr>
        <w:spacing w:after="0"/>
        <w:ind w:left="3540" w:right="-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Международный арбитраж Западно-</w:t>
      </w:r>
    </w:p>
    <w:p w:rsidR="00C6579B" w:rsidRDefault="00C6579B" w:rsidP="00C6579B">
      <w:pPr>
        <w:pBdr>
          <w:bottom w:val="single" w:sz="12" w:space="1" w:color="auto"/>
        </w:pBdr>
        <w:spacing w:after="0"/>
        <w:ind w:left="4248" w:righ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Казахстанской области</w:t>
      </w:r>
    </w:p>
    <w:p w:rsidR="00C6579B" w:rsidRDefault="00C6579B" w:rsidP="00C6579B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Казахстан, Индекс 090014</w:t>
      </w:r>
    </w:p>
    <w:p w:rsidR="00C6579B" w:rsidRDefault="00C6579B" w:rsidP="00C6579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Западно-Казахстанская область,</w:t>
      </w:r>
    </w:p>
    <w:p w:rsidR="00C6579B" w:rsidRDefault="00C6579B" w:rsidP="00C6579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город Уральск, пр. </w:t>
      </w:r>
      <w:proofErr w:type="spellStart"/>
      <w:r>
        <w:rPr>
          <w:rFonts w:ascii="Times New Roman" w:hAnsi="Times New Roman"/>
          <w:i/>
          <w:sz w:val="28"/>
          <w:szCs w:val="28"/>
        </w:rPr>
        <w:t>Абулхайрхана</w:t>
      </w:r>
      <w:proofErr w:type="spellEnd"/>
      <w:r>
        <w:rPr>
          <w:rFonts w:ascii="Times New Roman" w:hAnsi="Times New Roman"/>
          <w:i/>
          <w:sz w:val="28"/>
          <w:szCs w:val="28"/>
        </w:rPr>
        <w:t>, д. 167</w:t>
      </w:r>
    </w:p>
    <w:p w:rsidR="00C6579B" w:rsidRDefault="00C6579B" w:rsidP="00C6579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Веб-сайт </w:t>
      </w:r>
      <w:hyperlink r:id="rId7" w:history="1">
        <w:r>
          <w:rPr>
            <w:rStyle w:val="a3"/>
            <w:rFonts w:ascii="Times New Roman" w:hAnsi="Times New Roman"/>
            <w:i/>
            <w:sz w:val="28"/>
            <w:szCs w:val="28"/>
          </w:rPr>
          <w:t>http://zkosud.kz/</w:t>
        </w:r>
      </w:hyperlink>
    </w:p>
    <w:p w:rsidR="00C6579B" w:rsidRDefault="00C6579B" w:rsidP="00C6579B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 xml:space="preserve">Email: </w:t>
      </w:r>
      <w:hyperlink r:id="rId8" w:history="1"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info@zkosud.kz</w:t>
        </w:r>
      </w:hyperlink>
    </w:p>
    <w:p w:rsidR="00C6579B" w:rsidRDefault="00C6579B" w:rsidP="00C6579B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</w:rPr>
        <w:t>Тел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. 8 (7112) 22-82-92 </w:t>
      </w:r>
    </w:p>
    <w:p w:rsidR="00C6579B" w:rsidRDefault="00C6579B" w:rsidP="00C6579B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Истец: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6579B" w:rsidRDefault="00C6579B" w:rsidP="00C65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Реквизиты: ________________________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Адрес: ___________________________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Тел: _____________________________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: ___________________________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</w:p>
    <w:p w:rsidR="00C6579B" w:rsidRDefault="00C6579B" w:rsidP="00C65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Ответчик: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Реквизиты: 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Адрес: ___________________________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Тел: _____________________________</w:t>
      </w:r>
    </w:p>
    <w:p w:rsidR="00C6579B" w:rsidRDefault="00C6579B" w:rsidP="00C6579B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9B" w:rsidRDefault="00C6579B" w:rsidP="00C65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579B" w:rsidRDefault="00C6579B" w:rsidP="00C657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579B" w:rsidRDefault="00C6579B" w:rsidP="00C657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C6579B" w:rsidRDefault="00C6579B" w:rsidP="00C657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о_________________</w:t>
      </w:r>
      <w:r>
        <w:rPr>
          <w:rStyle w:val="a7"/>
          <w:rFonts w:ascii="Times New Roman" w:hAnsi="Times New Roman" w:cs="Times New Roman"/>
          <w:sz w:val="28"/>
          <w:szCs w:val="28"/>
        </w:rPr>
        <w:endnoteReference w:id="1"/>
      </w:r>
    </w:p>
    <w:p w:rsidR="00C6579B" w:rsidRDefault="00C6579B" w:rsidP="00C657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579B" w:rsidRDefault="00C6579B" w:rsidP="00C65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579B" w:rsidRDefault="00C6579B" w:rsidP="00C657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обстоятельств, предшествовавших возникновению спора, досудебной процедуры разрешения спора (при условии обязательного досудебного разрешения </w:t>
      </w:r>
      <w:bookmarkStart w:id="0" w:name="_GoBack"/>
      <w:bookmarkEnd w:id="0"/>
      <w:r w:rsidR="005169B1">
        <w:rPr>
          <w:rFonts w:ascii="Times New Roman" w:hAnsi="Times New Roman" w:cs="Times New Roman"/>
          <w:i/>
          <w:sz w:val="28"/>
          <w:szCs w:val="28"/>
          <w:u w:val="single"/>
        </w:rPr>
        <w:t>спора,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предусмотренного законом, либо договором).</w:t>
      </w:r>
    </w:p>
    <w:p w:rsidR="00C6579B" w:rsidRDefault="00C6579B" w:rsidP="00C657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Обоснование исковых требований с учетом норм материального права.</w:t>
      </w:r>
    </w:p>
    <w:p w:rsidR="00C6579B" w:rsidRDefault="00C6579B" w:rsidP="00C657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79B" w:rsidRDefault="00C6579B" w:rsidP="00C657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настоящего времени ответчик не выполнил взятое на себя обязательство. Тогда как в силу ст. 272 ГК РК</w:t>
      </w:r>
      <w:r>
        <w:rPr>
          <w:rFonts w:ascii="Times New Roman" w:eastAsia="Times New Roman" w:hAnsi="Times New Roman"/>
          <w:color w:val="00B05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обязательство должно исполняться надлежащим образом в соответствии с условиями договора и требованиями законодательства.</w:t>
      </w:r>
    </w:p>
    <w:p w:rsidR="00C6579B" w:rsidRDefault="00C6579B" w:rsidP="004D4C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___ Договора № ____ от «___» _____ 20__ года предусмотрено, что все споры или разногласия, возникающие между сторонами по настоящему договору нарушение, подлежит окончательному разрешению в </w:t>
      </w:r>
      <w:r>
        <w:rPr>
          <w:rFonts w:ascii="Times New Roman" w:eastAsia="Times New Roman" w:hAnsi="Times New Roman"/>
          <w:sz w:val="28"/>
          <w:szCs w:val="28"/>
        </w:rPr>
        <w:t xml:space="preserve">Международном арбитраже по Западно-Казахстанской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области по адресу Республика Казахстан, ЗКО, г. Уральск, пр.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Абулхайрхана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167 в соответствии с Регламентом арбитража.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6579B" w:rsidRDefault="00A758F0" w:rsidP="00C657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Согласно Положение</w:t>
      </w:r>
      <w:r w:rsidR="00C6579B">
        <w:rPr>
          <w:rFonts w:ascii="Times New Roman" w:eastAsia="Times New Roman" w:hAnsi="Times New Roman"/>
          <w:sz w:val="28"/>
          <w:szCs w:val="28"/>
        </w:rPr>
        <w:t xml:space="preserve"> «Об арбитражных сборах и расходах» любая из сторон вправе в ходе арбитражного разбирательства заявить о возмещении понесенных ею издержек и дополнительных расходов другой стороной, а истец также о компенсации ответчиком суммы регистрационного и арбитражного сборов.</w:t>
      </w:r>
    </w:p>
    <w:p w:rsidR="00C6579B" w:rsidRDefault="00C6579B" w:rsidP="00C657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 основании вышеизложенного прошу арбитраж:</w:t>
      </w:r>
    </w:p>
    <w:p w:rsidR="00C6579B" w:rsidRDefault="00C6579B" w:rsidP="00C657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/>
          <w:sz w:val="28"/>
          <w:szCs w:val="28"/>
          <w:lang w:val="kk-KZ"/>
        </w:rPr>
        <w:t>______ (ИИН/БИН</w:t>
      </w:r>
      <w:r>
        <w:rPr>
          <w:rFonts w:ascii="Times New Roman" w:eastAsia="Times New Roman" w:hAnsi="Times New Roman"/>
          <w:sz w:val="28"/>
          <w:szCs w:val="28"/>
        </w:rPr>
        <w:t xml:space="preserve">) в пользу ___________ </w:t>
      </w:r>
      <w:r>
        <w:rPr>
          <w:rFonts w:ascii="Times New Roman" w:eastAsia="Times New Roman" w:hAnsi="Times New Roman"/>
          <w:sz w:val="28"/>
          <w:szCs w:val="28"/>
          <w:lang w:val="kk-KZ"/>
        </w:rPr>
        <w:t>(ИИН/БИН</w:t>
      </w:r>
      <w:r>
        <w:rPr>
          <w:rFonts w:ascii="Times New Roman" w:eastAsia="Times New Roman" w:hAnsi="Times New Roman"/>
          <w:sz w:val="28"/>
          <w:szCs w:val="28"/>
        </w:rPr>
        <w:t>) задолженность в сумме _____________ (миллион, тысяч) тенге.</w:t>
      </w:r>
    </w:p>
    <w:p w:rsidR="00C6579B" w:rsidRDefault="00C6579B" w:rsidP="00C657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/>
          <w:sz w:val="28"/>
          <w:szCs w:val="28"/>
          <w:lang w:val="kk-KZ"/>
        </w:rPr>
        <w:t>______ (ИИН/БИН</w:t>
      </w:r>
      <w:r>
        <w:rPr>
          <w:rFonts w:ascii="Times New Roman" w:eastAsia="Times New Roman" w:hAnsi="Times New Roman"/>
          <w:sz w:val="28"/>
          <w:szCs w:val="28"/>
        </w:rPr>
        <w:t xml:space="preserve">) в пользу ___________ </w:t>
      </w:r>
      <w:r>
        <w:rPr>
          <w:rFonts w:ascii="Times New Roman" w:eastAsia="Times New Roman" w:hAnsi="Times New Roman"/>
          <w:sz w:val="28"/>
          <w:szCs w:val="28"/>
          <w:lang w:val="kk-KZ"/>
        </w:rPr>
        <w:t>(ИИН/БИН</w:t>
      </w:r>
      <w:r>
        <w:rPr>
          <w:rFonts w:ascii="Times New Roman" w:eastAsia="Times New Roman" w:hAnsi="Times New Roman"/>
          <w:sz w:val="28"/>
          <w:szCs w:val="28"/>
        </w:rPr>
        <w:t>) неустойку в размере ____________ (миллион, тысяч) тенге</w:t>
      </w:r>
    </w:p>
    <w:p w:rsidR="00C6579B" w:rsidRDefault="00C6579B" w:rsidP="00C657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Взыскать расходы, с </w:t>
      </w:r>
      <w:r>
        <w:rPr>
          <w:rFonts w:ascii="Times New Roman" w:eastAsia="Times New Roman" w:hAnsi="Times New Roman"/>
          <w:sz w:val="28"/>
          <w:szCs w:val="28"/>
          <w:lang w:val="kk-KZ"/>
        </w:rPr>
        <w:t>______ (ИИН/БИН</w:t>
      </w:r>
      <w:r>
        <w:rPr>
          <w:rFonts w:ascii="Times New Roman" w:eastAsia="Times New Roman" w:hAnsi="Times New Roman"/>
          <w:sz w:val="28"/>
          <w:szCs w:val="28"/>
        </w:rPr>
        <w:t xml:space="preserve">) в пользу ___________ </w:t>
      </w:r>
      <w:r>
        <w:rPr>
          <w:rFonts w:ascii="Times New Roman" w:eastAsia="Times New Roman" w:hAnsi="Times New Roman"/>
          <w:sz w:val="28"/>
          <w:szCs w:val="28"/>
          <w:lang w:val="kk-KZ"/>
        </w:rPr>
        <w:t>(ИИН/БИН</w:t>
      </w:r>
      <w:r>
        <w:rPr>
          <w:rFonts w:ascii="Times New Roman" w:eastAsia="Times New Roman" w:hAnsi="Times New Roman"/>
          <w:sz w:val="28"/>
          <w:szCs w:val="28"/>
        </w:rPr>
        <w:t xml:space="preserve">) связанные с разрешением спора в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арбитраже </w:t>
      </w:r>
      <w:r>
        <w:rPr>
          <w:rFonts w:ascii="Times New Roman" w:eastAsia="Times New Roman" w:hAnsi="Times New Roman"/>
          <w:sz w:val="28"/>
          <w:szCs w:val="28"/>
        </w:rPr>
        <w:t>регистрационный сбор в размере ____________ тенге и арбитражный сбор в размере _____________ тенге.</w:t>
      </w:r>
    </w:p>
    <w:p w:rsidR="00C6579B" w:rsidRDefault="00C6579B" w:rsidP="00C657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/>
          <w:sz w:val="28"/>
          <w:szCs w:val="28"/>
          <w:lang w:val="kk-KZ"/>
        </w:rPr>
        <w:t>______ (ИИН/БИН</w:t>
      </w:r>
      <w:r>
        <w:rPr>
          <w:rFonts w:ascii="Times New Roman" w:eastAsia="Times New Roman" w:hAnsi="Times New Roman"/>
          <w:sz w:val="28"/>
          <w:szCs w:val="28"/>
        </w:rPr>
        <w:t xml:space="preserve">) в пользу ___________ </w:t>
      </w:r>
      <w:r>
        <w:rPr>
          <w:rFonts w:ascii="Times New Roman" w:eastAsia="Times New Roman" w:hAnsi="Times New Roman"/>
          <w:sz w:val="28"/>
          <w:szCs w:val="28"/>
          <w:lang w:val="kk-KZ"/>
        </w:rPr>
        <w:t>(ИИН/БИН</w:t>
      </w:r>
      <w:r>
        <w:rPr>
          <w:rFonts w:ascii="Times New Roman" w:eastAsia="Times New Roman" w:hAnsi="Times New Roman"/>
          <w:sz w:val="28"/>
          <w:szCs w:val="28"/>
        </w:rPr>
        <w:t>) расходы по оплате помощи представителя в сумме ____ тенге, всего: ____ (миллион, тысяч) тенге.</w:t>
      </w:r>
    </w:p>
    <w:p w:rsidR="00C6579B" w:rsidRDefault="00C6579B" w:rsidP="00C6579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C6579B" w:rsidRDefault="00C6579B" w:rsidP="00C6579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Перечень прилагаемых к заявлению документов:</w:t>
      </w:r>
    </w:p>
    <w:p w:rsidR="00C6579B" w:rsidRDefault="00C6579B" w:rsidP="00C65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Копия искового заявления для ответчика;</w:t>
      </w:r>
    </w:p>
    <w:p w:rsidR="00C6579B" w:rsidRDefault="00C6579B" w:rsidP="00C65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Копия Договора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6579B" w:rsidRDefault="00C6579B" w:rsidP="00C65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Копия арбитражного соглашения между истцом и ответчиком;</w:t>
      </w:r>
    </w:p>
    <w:p w:rsidR="00C6579B" w:rsidRDefault="00C6579B" w:rsidP="00C65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Копия платежного поручения об оплате арбитражного сбора;</w:t>
      </w:r>
    </w:p>
    <w:p w:rsidR="00C6579B" w:rsidRDefault="00C6579B" w:rsidP="00C65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удостоверения личности ответчика;</w:t>
      </w:r>
    </w:p>
    <w:p w:rsidR="00C6579B" w:rsidRDefault="00C6579B" w:rsidP="00C6579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79B" w:rsidRDefault="00C6579B" w:rsidP="00C6579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79B" w:rsidRDefault="00C6579B" w:rsidP="00C657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«___» _____ 20__ г.</w:t>
      </w:r>
    </w:p>
    <w:p w:rsidR="00C6579B" w:rsidRDefault="00C6579B" w:rsidP="00C6579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79B" w:rsidRDefault="00C6579B" w:rsidP="00C657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Истец: ______________________/_______________________/</w:t>
      </w:r>
    </w:p>
    <w:p w:rsidR="00B243B4" w:rsidRDefault="00B243B4"/>
    <w:sectPr w:rsidR="00B243B4" w:rsidSect="00EA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07" w:rsidRDefault="00F17607" w:rsidP="00C6579B">
      <w:pPr>
        <w:spacing w:after="0" w:line="240" w:lineRule="auto"/>
      </w:pPr>
      <w:r>
        <w:separator/>
      </w:r>
    </w:p>
  </w:endnote>
  <w:endnote w:type="continuationSeparator" w:id="0">
    <w:p w:rsidR="00F17607" w:rsidRDefault="00F17607" w:rsidP="00C6579B">
      <w:pPr>
        <w:spacing w:after="0" w:line="240" w:lineRule="auto"/>
      </w:pPr>
      <w:r>
        <w:continuationSeparator/>
      </w:r>
    </w:p>
  </w:endnote>
  <w:endnote w:id="1">
    <w:p w:rsidR="00C6579B" w:rsidRDefault="00C6579B" w:rsidP="00C6579B">
      <w:pPr>
        <w:pStyle w:val="a4"/>
      </w:pPr>
    </w:p>
    <w:p w:rsidR="00C6579B" w:rsidRDefault="00C6579B" w:rsidP="00C6579B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07" w:rsidRDefault="00F17607" w:rsidP="00C6579B">
      <w:pPr>
        <w:spacing w:after="0" w:line="240" w:lineRule="auto"/>
      </w:pPr>
      <w:r>
        <w:separator/>
      </w:r>
    </w:p>
  </w:footnote>
  <w:footnote w:type="continuationSeparator" w:id="0">
    <w:p w:rsidR="00F17607" w:rsidRDefault="00F17607" w:rsidP="00C6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EA7"/>
    <w:multiLevelType w:val="hybridMultilevel"/>
    <w:tmpl w:val="C4208D1A"/>
    <w:lvl w:ilvl="0" w:tplc="278C6C1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C041D"/>
    <w:multiLevelType w:val="hybridMultilevel"/>
    <w:tmpl w:val="B26A3CF0"/>
    <w:lvl w:ilvl="0" w:tplc="5FA0F4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83D"/>
    <w:rsid w:val="00005E9C"/>
    <w:rsid w:val="0018659D"/>
    <w:rsid w:val="002C07C3"/>
    <w:rsid w:val="00433583"/>
    <w:rsid w:val="004D4C6D"/>
    <w:rsid w:val="005169B1"/>
    <w:rsid w:val="005262FD"/>
    <w:rsid w:val="00A758F0"/>
    <w:rsid w:val="00B243B4"/>
    <w:rsid w:val="00C6579B"/>
    <w:rsid w:val="00EA65F4"/>
    <w:rsid w:val="00EC283D"/>
    <w:rsid w:val="00F1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79B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C6579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579B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6579B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nformat">
    <w:name w:val="ConsPlusNonformat"/>
    <w:uiPriority w:val="99"/>
    <w:rsid w:val="00C65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C657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kosud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kosud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Пользот</cp:lastModifiedBy>
  <cp:revision>6</cp:revision>
  <dcterms:created xsi:type="dcterms:W3CDTF">2018-05-13T19:58:00Z</dcterms:created>
  <dcterms:modified xsi:type="dcterms:W3CDTF">2020-05-27T13:05:00Z</dcterms:modified>
</cp:coreProperties>
</file>